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3507">
      <w:pPr>
        <w:shd w:val="clear" w:color="auto" w:fill="FFFFFF"/>
        <w:ind w:left="34"/>
        <w:jc w:val="center"/>
      </w:pPr>
      <w:r>
        <w:rPr>
          <w:rFonts w:eastAsia="Times New Roman"/>
          <w:b/>
          <w:bCs/>
          <w:spacing w:val="-13"/>
          <w:sz w:val="30"/>
          <w:szCs w:val="30"/>
        </w:rPr>
        <w:t xml:space="preserve">Аннотация к дополнительной образовательной программе по коррекции смешанной </w:t>
      </w:r>
      <w:proofErr w:type="spellStart"/>
      <w:r>
        <w:rPr>
          <w:rFonts w:eastAsia="Times New Roman"/>
          <w:b/>
          <w:bCs/>
          <w:spacing w:val="-13"/>
          <w:sz w:val="30"/>
          <w:szCs w:val="30"/>
        </w:rPr>
        <w:t>дисграфии</w:t>
      </w:r>
      <w:proofErr w:type="spellEnd"/>
      <w:r>
        <w:rPr>
          <w:rFonts w:eastAsia="Times New Roman"/>
          <w:b/>
          <w:bCs/>
          <w:spacing w:val="-13"/>
          <w:sz w:val="30"/>
          <w:szCs w:val="30"/>
        </w:rPr>
        <w:t xml:space="preserve"> (2-3 класс) </w:t>
      </w:r>
    </w:p>
    <w:p w:rsidR="00000000" w:rsidRDefault="00315D83">
      <w:pPr>
        <w:shd w:val="clear" w:color="auto" w:fill="FFFFFF"/>
        <w:spacing w:before="307" w:line="322" w:lineRule="exact"/>
        <w:ind w:left="29" w:firstLine="288"/>
        <w:jc w:val="both"/>
      </w:pPr>
      <w:r>
        <w:rPr>
          <w:rFonts w:eastAsia="Times New Roman"/>
          <w:spacing w:val="-9"/>
          <w:sz w:val="30"/>
          <w:szCs w:val="30"/>
        </w:rPr>
        <w:t xml:space="preserve">Содержание коррекционной работы по данной программе обеспечивает </w:t>
      </w:r>
      <w:r>
        <w:rPr>
          <w:rFonts w:eastAsia="Times New Roman"/>
          <w:spacing w:val="-4"/>
          <w:sz w:val="30"/>
          <w:szCs w:val="30"/>
        </w:rPr>
        <w:t xml:space="preserve">коррекцию смешанных нарушений письма и чтения детей 2-3 классов с </w:t>
      </w:r>
      <w:r>
        <w:rPr>
          <w:rFonts w:eastAsia="Times New Roman"/>
          <w:spacing w:val="-6"/>
          <w:sz w:val="30"/>
          <w:szCs w:val="30"/>
        </w:rPr>
        <w:t xml:space="preserve">учётом их возрастных и индивидуальных особенностей по основным </w:t>
      </w:r>
      <w:r>
        <w:rPr>
          <w:rFonts w:eastAsia="Times New Roman"/>
          <w:sz w:val="30"/>
          <w:szCs w:val="30"/>
        </w:rPr>
        <w:t>направлениям:</w:t>
      </w:r>
    </w:p>
    <w:p w:rsidR="00000000" w:rsidRDefault="00315D83" w:rsidP="00DF3507">
      <w:pPr>
        <w:numPr>
          <w:ilvl w:val="0"/>
          <w:numId w:val="1"/>
        </w:numPr>
        <w:shd w:val="clear" w:color="auto" w:fill="FFFFFF"/>
        <w:tabs>
          <w:tab w:val="left" w:pos="826"/>
          <w:tab w:val="left" w:pos="3490"/>
          <w:tab w:val="left" w:pos="7997"/>
        </w:tabs>
        <w:spacing w:before="14" w:line="326" w:lineRule="exact"/>
        <w:ind w:left="826" w:right="10" w:hanging="35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6"/>
          <w:sz w:val="30"/>
          <w:szCs w:val="30"/>
        </w:rPr>
        <w:t>Познавательное развит</w:t>
      </w:r>
      <w:r>
        <w:rPr>
          <w:rFonts w:eastAsia="Times New Roman"/>
          <w:spacing w:val="-6"/>
          <w:sz w:val="30"/>
          <w:szCs w:val="30"/>
        </w:rPr>
        <w:t xml:space="preserve">ие (развитие личностных компонентов </w:t>
      </w:r>
      <w:r>
        <w:rPr>
          <w:rFonts w:eastAsia="Times New Roman"/>
          <w:spacing w:val="-12"/>
          <w:sz w:val="30"/>
          <w:szCs w:val="30"/>
        </w:rPr>
        <w:t>познавательной</w:t>
      </w:r>
      <w:r>
        <w:rPr>
          <w:rFonts w:ascii="Arial" w:eastAsia="Times New Roman" w:hAnsi="Arial" w:cs="Arial"/>
          <w:sz w:val="30"/>
          <w:szCs w:val="30"/>
        </w:rPr>
        <w:tab/>
      </w:r>
      <w:r>
        <w:rPr>
          <w:rFonts w:eastAsia="Times New Roman"/>
          <w:spacing w:val="-12"/>
          <w:sz w:val="30"/>
          <w:szCs w:val="30"/>
        </w:rPr>
        <w:t>деятельности—познавательная</w:t>
      </w:r>
      <w:r>
        <w:rPr>
          <w:rFonts w:ascii="Arial" w:eastAsia="Times New Roman" w:hAnsi="Arial" w:cs="Arial"/>
          <w:sz w:val="30"/>
          <w:szCs w:val="30"/>
        </w:rPr>
        <w:tab/>
      </w:r>
      <w:r>
        <w:rPr>
          <w:rFonts w:eastAsia="Times New Roman"/>
          <w:spacing w:val="-12"/>
          <w:sz w:val="30"/>
          <w:szCs w:val="30"/>
        </w:rPr>
        <w:t xml:space="preserve">активность, </w:t>
      </w:r>
      <w:r>
        <w:rPr>
          <w:rFonts w:eastAsia="Times New Roman"/>
          <w:spacing w:val="-9"/>
          <w:sz w:val="30"/>
          <w:szCs w:val="30"/>
        </w:rPr>
        <w:t>самостоятельность, преодолен</w:t>
      </w:r>
      <w:r w:rsidR="00DF3507">
        <w:rPr>
          <w:rFonts w:eastAsia="Times New Roman"/>
          <w:spacing w:val="-9"/>
          <w:sz w:val="30"/>
          <w:szCs w:val="30"/>
        </w:rPr>
        <w:t>ие интеллектуальной пассивности.</w:t>
      </w:r>
      <w:r>
        <w:rPr>
          <w:rFonts w:eastAsia="Times New Roman"/>
          <w:spacing w:val="-9"/>
          <w:sz w:val="30"/>
          <w:szCs w:val="30"/>
        </w:rPr>
        <w:t xml:space="preserve"> </w:t>
      </w:r>
    </w:p>
    <w:p w:rsidR="00000000" w:rsidRDefault="00315D83" w:rsidP="00DF3507">
      <w:pPr>
        <w:numPr>
          <w:ilvl w:val="0"/>
          <w:numId w:val="1"/>
        </w:numPr>
        <w:shd w:val="clear" w:color="auto" w:fill="FFFFFF"/>
        <w:tabs>
          <w:tab w:val="left" w:pos="826"/>
        </w:tabs>
        <w:spacing w:before="10" w:line="326" w:lineRule="exact"/>
        <w:ind w:left="826" w:right="10" w:hanging="35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Речевое развитие (устранение имеющихся наруше</w:t>
      </w:r>
      <w:r>
        <w:rPr>
          <w:rFonts w:eastAsia="Times New Roman"/>
          <w:spacing w:val="-9"/>
          <w:sz w:val="30"/>
          <w:szCs w:val="30"/>
        </w:rPr>
        <w:t xml:space="preserve">ний в устной и </w:t>
      </w:r>
      <w:r>
        <w:rPr>
          <w:rFonts w:eastAsia="Times New Roman"/>
          <w:spacing w:val="-11"/>
          <w:sz w:val="30"/>
          <w:szCs w:val="30"/>
        </w:rPr>
        <w:t xml:space="preserve">письменной речи; развитие до необходимого уровня психофизических </w:t>
      </w:r>
      <w:r>
        <w:rPr>
          <w:rFonts w:eastAsia="Times New Roman"/>
          <w:spacing w:val="-3"/>
          <w:sz w:val="30"/>
          <w:szCs w:val="30"/>
        </w:rPr>
        <w:t xml:space="preserve">функций—артикуляционного аппарата, фонематического слуха, </w:t>
      </w:r>
      <w:r>
        <w:rPr>
          <w:rFonts w:eastAsia="Times New Roman"/>
          <w:spacing w:val="-11"/>
          <w:sz w:val="30"/>
          <w:szCs w:val="30"/>
        </w:rPr>
        <w:t>мелких мышц руки, оптико-пространственной ориентации, зрительно-</w:t>
      </w:r>
      <w:r>
        <w:rPr>
          <w:rFonts w:eastAsia="Times New Roman"/>
          <w:sz w:val="30"/>
          <w:szCs w:val="30"/>
        </w:rPr>
        <w:t>моторной координации и т.д.);</w:t>
      </w:r>
    </w:p>
    <w:p w:rsidR="00000000" w:rsidRDefault="00315D83" w:rsidP="00DF3507">
      <w:pPr>
        <w:numPr>
          <w:ilvl w:val="0"/>
          <w:numId w:val="1"/>
        </w:numPr>
        <w:shd w:val="clear" w:color="auto" w:fill="FFFFFF"/>
        <w:tabs>
          <w:tab w:val="left" w:pos="826"/>
        </w:tabs>
        <w:spacing w:before="10" w:line="326" w:lineRule="exact"/>
        <w:ind w:left="826" w:right="14" w:hanging="35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>Формирование соответ</w:t>
      </w:r>
      <w:r>
        <w:rPr>
          <w:rFonts w:eastAsia="Times New Roman"/>
          <w:spacing w:val="-8"/>
          <w:sz w:val="30"/>
          <w:szCs w:val="30"/>
        </w:rPr>
        <w:t xml:space="preserve">ствующих возрасту </w:t>
      </w:r>
      <w:proofErr w:type="spellStart"/>
      <w:r>
        <w:rPr>
          <w:rFonts w:eastAsia="Times New Roman"/>
          <w:spacing w:val="-8"/>
          <w:sz w:val="30"/>
          <w:szCs w:val="30"/>
        </w:rPr>
        <w:t>общеинтеллектуальных</w:t>
      </w:r>
      <w:proofErr w:type="spellEnd"/>
      <w:r>
        <w:rPr>
          <w:rFonts w:eastAsia="Times New Roman"/>
          <w:spacing w:val="-8"/>
          <w:sz w:val="30"/>
          <w:szCs w:val="30"/>
        </w:rPr>
        <w:t xml:space="preserve"> умений (операции анализа, сравнения, обобщения, практической </w:t>
      </w:r>
      <w:r>
        <w:rPr>
          <w:rFonts w:eastAsia="Times New Roman"/>
          <w:spacing w:val="-10"/>
          <w:sz w:val="30"/>
          <w:szCs w:val="30"/>
        </w:rPr>
        <w:t>группировки, логической классификации, умозаключений и т.д.);</w:t>
      </w:r>
    </w:p>
    <w:p w:rsidR="00000000" w:rsidRDefault="00315D83" w:rsidP="00DF3507">
      <w:pPr>
        <w:numPr>
          <w:ilvl w:val="0"/>
          <w:numId w:val="2"/>
        </w:numPr>
        <w:shd w:val="clear" w:color="auto" w:fill="FFFFFF"/>
        <w:tabs>
          <w:tab w:val="left" w:pos="826"/>
        </w:tabs>
        <w:spacing w:before="10" w:line="326" w:lineRule="exact"/>
        <w:ind w:left="475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Формирование эмоционально-волевой сферы.</w:t>
      </w:r>
    </w:p>
    <w:p w:rsidR="00000000" w:rsidRDefault="00315D83">
      <w:pPr>
        <w:shd w:val="clear" w:color="auto" w:fill="FFFFFF"/>
        <w:spacing w:line="326" w:lineRule="exact"/>
        <w:ind w:left="19" w:right="19" w:firstLine="283"/>
        <w:jc w:val="both"/>
      </w:pPr>
      <w:r>
        <w:rPr>
          <w:rFonts w:eastAsia="Times New Roman"/>
          <w:spacing w:val="-10"/>
          <w:sz w:val="30"/>
          <w:szCs w:val="30"/>
        </w:rPr>
        <w:t>Программа рассчитана на 2 года обучения (2-3 клас</w:t>
      </w:r>
      <w:r>
        <w:rPr>
          <w:rFonts w:eastAsia="Times New Roman"/>
          <w:spacing w:val="-10"/>
          <w:sz w:val="30"/>
          <w:szCs w:val="30"/>
        </w:rPr>
        <w:t xml:space="preserve">сы) и содержит 3 этапа </w:t>
      </w:r>
      <w:r>
        <w:rPr>
          <w:rFonts w:eastAsia="Times New Roman"/>
          <w:sz w:val="30"/>
          <w:szCs w:val="30"/>
        </w:rPr>
        <w:t>работы:</w:t>
      </w:r>
    </w:p>
    <w:p w:rsidR="00000000" w:rsidRDefault="00315D83" w:rsidP="00DF3507">
      <w:pPr>
        <w:numPr>
          <w:ilvl w:val="0"/>
          <w:numId w:val="3"/>
        </w:numPr>
        <w:shd w:val="clear" w:color="auto" w:fill="FFFFFF"/>
        <w:tabs>
          <w:tab w:val="left" w:pos="1546"/>
        </w:tabs>
        <w:spacing w:line="326" w:lineRule="exact"/>
        <w:ind w:left="1546" w:hanging="365"/>
        <w:rPr>
          <w:spacing w:val="-31"/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 xml:space="preserve">формирование полноценных представлений о звуковом составе </w:t>
      </w:r>
      <w:r>
        <w:rPr>
          <w:rFonts w:eastAsia="Times New Roman"/>
          <w:sz w:val="30"/>
          <w:szCs w:val="30"/>
        </w:rPr>
        <w:t>слова;</w:t>
      </w:r>
    </w:p>
    <w:p w:rsidR="00000000" w:rsidRDefault="00315D83" w:rsidP="00DF3507">
      <w:pPr>
        <w:numPr>
          <w:ilvl w:val="0"/>
          <w:numId w:val="3"/>
        </w:numPr>
        <w:shd w:val="clear" w:color="auto" w:fill="FFFFFF"/>
        <w:tabs>
          <w:tab w:val="left" w:pos="1546"/>
        </w:tabs>
        <w:spacing w:line="326" w:lineRule="exact"/>
        <w:ind w:left="1181"/>
        <w:rPr>
          <w:spacing w:val="-20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формирование синтаксических обобщений;</w:t>
      </w:r>
    </w:p>
    <w:p w:rsidR="00000000" w:rsidRDefault="00315D83" w:rsidP="00DF3507">
      <w:pPr>
        <w:numPr>
          <w:ilvl w:val="0"/>
          <w:numId w:val="3"/>
        </w:numPr>
        <w:shd w:val="clear" w:color="auto" w:fill="FFFFFF"/>
        <w:tabs>
          <w:tab w:val="left" w:pos="1546"/>
        </w:tabs>
        <w:spacing w:line="326" w:lineRule="exact"/>
        <w:ind w:left="1546" w:hanging="365"/>
        <w:rPr>
          <w:spacing w:val="-24"/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 xml:space="preserve">формирование  полноценных  обобщений  о  морфологическом </w:t>
      </w:r>
      <w:r>
        <w:rPr>
          <w:rFonts w:eastAsia="Times New Roman"/>
          <w:sz w:val="30"/>
          <w:szCs w:val="30"/>
        </w:rPr>
        <w:t>составе слова.</w:t>
      </w:r>
    </w:p>
    <w:p w:rsidR="00000000" w:rsidRDefault="00315D83">
      <w:pPr>
        <w:shd w:val="clear" w:color="auto" w:fill="FFFFFF"/>
        <w:spacing w:line="326" w:lineRule="exact"/>
        <w:ind w:left="293"/>
      </w:pPr>
      <w:r>
        <w:rPr>
          <w:rFonts w:eastAsia="Times New Roman"/>
          <w:spacing w:val="-10"/>
          <w:sz w:val="30"/>
          <w:szCs w:val="30"/>
        </w:rPr>
        <w:t>В конце обучения дети должны овлад</w:t>
      </w:r>
      <w:r>
        <w:rPr>
          <w:rFonts w:eastAsia="Times New Roman"/>
          <w:spacing w:val="-10"/>
          <w:sz w:val="30"/>
          <w:szCs w:val="30"/>
        </w:rPr>
        <w:t>еть:</w:t>
      </w:r>
    </w:p>
    <w:p w:rsidR="00000000" w:rsidRDefault="00315D83" w:rsidP="00DF3507">
      <w:pPr>
        <w:numPr>
          <w:ilvl w:val="0"/>
          <w:numId w:val="2"/>
        </w:numPr>
        <w:shd w:val="clear" w:color="auto" w:fill="FFFFFF"/>
        <w:tabs>
          <w:tab w:val="left" w:pos="730"/>
        </w:tabs>
        <w:spacing w:before="10" w:line="326" w:lineRule="exact"/>
        <w:ind w:left="379"/>
        <w:rPr>
          <w:rFonts w:eastAsia="Times New Roman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фонетическим принципом письма;</w:t>
      </w:r>
    </w:p>
    <w:p w:rsidR="00000000" w:rsidRDefault="00315D83" w:rsidP="00DF3507">
      <w:pPr>
        <w:numPr>
          <w:ilvl w:val="0"/>
          <w:numId w:val="1"/>
        </w:numPr>
        <w:shd w:val="clear" w:color="auto" w:fill="FFFFFF"/>
        <w:tabs>
          <w:tab w:val="left" w:pos="730"/>
        </w:tabs>
        <w:spacing w:before="10" w:line="326" w:lineRule="exact"/>
        <w:ind w:left="730" w:right="38" w:hanging="35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3"/>
          <w:sz w:val="30"/>
          <w:szCs w:val="30"/>
        </w:rPr>
        <w:t xml:space="preserve">морфологическим анализом слов—находили приставку, корень, </w:t>
      </w:r>
      <w:r>
        <w:rPr>
          <w:rFonts w:eastAsia="Times New Roman"/>
          <w:sz w:val="30"/>
          <w:szCs w:val="30"/>
        </w:rPr>
        <w:t>суффикс, окончание;</w:t>
      </w:r>
    </w:p>
    <w:p w:rsidR="00000000" w:rsidRDefault="00315D83" w:rsidP="00DF3507">
      <w:pPr>
        <w:numPr>
          <w:ilvl w:val="0"/>
          <w:numId w:val="1"/>
        </w:numPr>
        <w:shd w:val="clear" w:color="auto" w:fill="FFFFFF"/>
        <w:tabs>
          <w:tab w:val="left" w:pos="730"/>
        </w:tabs>
        <w:spacing w:before="10" w:line="326" w:lineRule="exact"/>
        <w:ind w:left="730" w:right="34" w:hanging="35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5"/>
          <w:sz w:val="30"/>
          <w:szCs w:val="30"/>
        </w:rPr>
        <w:t xml:space="preserve">обладать достаточно большим, систематизированным словарным </w:t>
      </w:r>
      <w:r>
        <w:rPr>
          <w:rFonts w:eastAsia="Times New Roman"/>
          <w:spacing w:val="-11"/>
          <w:sz w:val="30"/>
          <w:szCs w:val="30"/>
        </w:rPr>
        <w:t>запасом, накопленным за счёт родственных, однокоренных слов, слов-</w:t>
      </w:r>
      <w:r>
        <w:rPr>
          <w:rFonts w:eastAsia="Times New Roman"/>
          <w:spacing w:val="-10"/>
          <w:sz w:val="30"/>
          <w:szCs w:val="30"/>
        </w:rPr>
        <w:t>обобщ</w:t>
      </w:r>
      <w:r>
        <w:rPr>
          <w:rFonts w:eastAsia="Times New Roman"/>
          <w:spacing w:val="-10"/>
          <w:sz w:val="30"/>
          <w:szCs w:val="30"/>
        </w:rPr>
        <w:t xml:space="preserve">ений, синонимов, антонимов, осмысленным использованием </w:t>
      </w:r>
      <w:r>
        <w:rPr>
          <w:rFonts w:eastAsia="Times New Roman"/>
          <w:sz w:val="30"/>
          <w:szCs w:val="30"/>
        </w:rPr>
        <w:t>многозначных слов, образных выражений;</w:t>
      </w:r>
    </w:p>
    <w:p w:rsidR="00000000" w:rsidRDefault="00315D83" w:rsidP="00DF3507">
      <w:pPr>
        <w:numPr>
          <w:ilvl w:val="0"/>
          <w:numId w:val="2"/>
        </w:numPr>
        <w:shd w:val="clear" w:color="auto" w:fill="FFFFFF"/>
        <w:tabs>
          <w:tab w:val="left" w:pos="730"/>
        </w:tabs>
        <w:spacing w:before="10" w:line="326" w:lineRule="exact"/>
        <w:ind w:left="379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грамматическими нормами родного языка.</w:t>
      </w:r>
    </w:p>
    <w:p w:rsidR="00DF3507" w:rsidRDefault="00DF3507">
      <w:pPr>
        <w:shd w:val="clear" w:color="auto" w:fill="FFFFFF"/>
        <w:spacing w:before="778"/>
        <w:ind w:right="62"/>
        <w:jc w:val="right"/>
      </w:pPr>
    </w:p>
    <w:sectPr w:rsidR="00DF3507">
      <w:type w:val="continuous"/>
      <w:pgSz w:w="11909" w:h="16834"/>
      <w:pgMar w:top="878" w:right="981" w:bottom="360" w:left="152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C4B9CE"/>
    <w:lvl w:ilvl="0">
      <w:numFmt w:val="bullet"/>
      <w:lvlText w:val="*"/>
      <w:lvlJc w:val="left"/>
    </w:lvl>
  </w:abstractNum>
  <w:abstractNum w:abstractNumId="1">
    <w:nsid w:val="648B6224"/>
    <w:multiLevelType w:val="singleLevel"/>
    <w:tmpl w:val="83DADE1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F3507"/>
    <w:rsid w:val="00315D83"/>
    <w:rsid w:val="00DF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2017-03-12T17:42:00Z</dcterms:created>
  <dcterms:modified xsi:type="dcterms:W3CDTF">2017-03-12T17:57:00Z</dcterms:modified>
</cp:coreProperties>
</file>